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77AC" w:rsidRPr="00F377AC" w:rsidRDefault="00A43F9C">
      <w:pPr>
        <w:rPr>
          <w:rFonts w:ascii="Arial" w:hAnsi="Arial" w:cs="Arial"/>
          <w:color w:val="333333"/>
          <w:sz w:val="20"/>
          <w:szCs w:val="20"/>
          <w:shd w:val="clear" w:color="auto" w:fill="FFFFFF"/>
        </w:rPr>
      </w:pP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Bộ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tài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liệu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kỹ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thuật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nghiệp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vụ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giám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định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của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Avietcontrol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bao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gồm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tài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liệu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hệ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thống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và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các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quy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trình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/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phương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pháp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giám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định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:</w:t>
      </w:r>
      <w:r>
        <w:rPr>
          <w:rFonts w:ascii="Arial" w:hAnsi="Arial" w:cs="Arial"/>
          <w:color w:val="333333"/>
          <w:sz w:val="20"/>
          <w:szCs w:val="20"/>
        </w:rPr>
        <w:br/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-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Hệ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thống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quản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lý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gồm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: 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Sổ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tay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chất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lượng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ISO/IEC 17020:2012; ISO/IEC 17025:2015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và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17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quy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trình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quản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lý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chất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lượng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(QT01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đến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QT17)</w:t>
      </w:r>
      <w:r>
        <w:rPr>
          <w:rFonts w:ascii="Arial" w:hAnsi="Arial" w:cs="Arial"/>
          <w:color w:val="333333"/>
          <w:sz w:val="20"/>
          <w:szCs w:val="20"/>
        </w:rPr>
        <w:br/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-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Các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qu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trình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/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phương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pháp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giám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định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được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xây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dựng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/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biên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soạn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phù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hợp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với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TCVN</w:t>
      </w:r>
      <w:r w:rsidR="00F377AC"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/ QCVN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và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Tiêu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chuẩn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Quốc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Tế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.</w:t>
      </w:r>
      <w:r>
        <w:rPr>
          <w:rFonts w:ascii="Arial" w:hAnsi="Arial" w:cs="Arial"/>
          <w:color w:val="333333"/>
          <w:sz w:val="20"/>
          <w:szCs w:val="20"/>
        </w:rPr>
        <w:br/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Bộ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tài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liệu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kỹ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thuật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nghiệp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vụ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giám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định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của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Avietcontrol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gồm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trên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50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quy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trình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/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phương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pháp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giám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định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áp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dụ</w:t>
      </w:r>
      <w:r w:rsidR="00F377AC">
        <w:rPr>
          <w:rFonts w:ascii="Arial" w:hAnsi="Arial" w:cs="Arial"/>
          <w:color w:val="333333"/>
          <w:sz w:val="20"/>
          <w:szCs w:val="20"/>
          <w:shd w:val="clear" w:color="auto" w:fill="FFFFFF"/>
        </w:rPr>
        <w:t>ng</w:t>
      </w:r>
      <w:proofErr w:type="spellEnd"/>
      <w:r w:rsidR="00F377AC"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 w:rsidR="00F377AC">
        <w:rPr>
          <w:rFonts w:ascii="Arial" w:hAnsi="Arial" w:cs="Arial"/>
          <w:color w:val="333333"/>
          <w:sz w:val="20"/>
          <w:szCs w:val="20"/>
          <w:shd w:val="clear" w:color="auto" w:fill="FFFFFF"/>
        </w:rPr>
        <w:t>cho</w:t>
      </w:r>
      <w:proofErr w:type="spellEnd"/>
      <w:r w:rsidR="00F377AC"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các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mặt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hàng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và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các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loại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hình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giám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định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khác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nhau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(KTNV-QT01; ...... KTNV-QT50....)</w:t>
      </w:r>
      <w:bookmarkStart w:id="0" w:name="_GoBack"/>
      <w:bookmarkEnd w:id="0"/>
    </w:p>
    <w:sectPr w:rsidR="00F377AC" w:rsidRPr="00F377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2119"/>
    <w:rsid w:val="00A43F9C"/>
    <w:rsid w:val="00F377AC"/>
    <w:rsid w:val="00F92119"/>
    <w:rsid w:val="00FA7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84</Words>
  <Characters>483</Characters>
  <Application>Microsoft Office Word</Application>
  <DocSecurity>0</DocSecurity>
  <Lines>4</Lines>
  <Paragraphs>1</Paragraphs>
  <ScaleCrop>false</ScaleCrop>
  <Company>Microsoft</Company>
  <LinksUpToDate>false</LinksUpToDate>
  <CharactersWithSpaces>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2018-11-02T09:01:00Z</dcterms:created>
  <dcterms:modified xsi:type="dcterms:W3CDTF">2018-11-02T09:06:00Z</dcterms:modified>
</cp:coreProperties>
</file>